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国际联合学院（海宁国际校区）采购合同会签单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38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采购项目名称</w:t>
            </w:r>
          </w:p>
        </w:tc>
        <w:tc>
          <w:tcPr>
            <w:tcW w:w="6458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rFonts w:hAnsi="华文仿宋"/>
              </w:rPr>
            </w:pPr>
            <w:r>
              <w:rPr>
                <w:rFonts w:hint="eastAsia" w:hAnsi="华文仿宋"/>
              </w:rPr>
              <w:t>合同编号</w:t>
            </w:r>
          </w:p>
        </w:tc>
        <w:tc>
          <w:tcPr>
            <w:tcW w:w="6458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合同要点：（合同主体、采购内容、采购数量、单价、总价、付款方式、</w:t>
            </w:r>
            <w:r>
              <w:rPr>
                <w:sz w:val="23"/>
                <w:szCs w:val="23"/>
              </w:rPr>
              <w:t>履约保证金</w:t>
            </w:r>
            <w:r>
              <w:rPr>
                <w:rFonts w:hint="eastAsia"/>
                <w:sz w:val="23"/>
                <w:szCs w:val="23"/>
              </w:rPr>
              <w:t>是否</w:t>
            </w:r>
            <w:r>
              <w:rPr>
                <w:sz w:val="23"/>
                <w:szCs w:val="23"/>
              </w:rPr>
              <w:t>支付</w:t>
            </w:r>
            <w:r>
              <w:rPr>
                <w:rFonts w:hint="eastAsia"/>
                <w:sz w:val="23"/>
                <w:szCs w:val="23"/>
              </w:rPr>
              <w:t>等）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经办人（签名）：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预算归口部门意见</w:t>
            </w:r>
            <w:r>
              <w:rPr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部门负责人（签名）：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总务部意见：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部门</w:t>
            </w:r>
            <w:r>
              <w:rPr>
                <w:sz w:val="23"/>
                <w:szCs w:val="23"/>
              </w:rPr>
              <w:t>负责</w:t>
            </w:r>
            <w:r>
              <w:rPr>
                <w:rFonts w:hint="eastAsia"/>
                <w:sz w:val="23"/>
                <w:szCs w:val="23"/>
              </w:rPr>
              <w:t xml:space="preserve">人（签名）：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法律</w:t>
            </w:r>
            <w:r>
              <w:rPr>
                <w:sz w:val="23"/>
                <w:szCs w:val="23"/>
              </w:rPr>
              <w:t>顾问</w:t>
            </w:r>
            <w:r>
              <w:rPr>
                <w:rFonts w:hint="eastAsia"/>
                <w:sz w:val="23"/>
                <w:szCs w:val="23"/>
              </w:rPr>
              <w:t>意见：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（对合同条文的合法合规性进行审定）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法律</w:t>
            </w:r>
            <w:r>
              <w:rPr>
                <w:sz w:val="23"/>
                <w:szCs w:val="23"/>
              </w:rPr>
              <w:t>顾问</w:t>
            </w:r>
            <w:r>
              <w:rPr>
                <w:rFonts w:hint="eastAsia"/>
                <w:sz w:val="23"/>
                <w:szCs w:val="23"/>
              </w:rPr>
              <w:t xml:space="preserve">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分管领导审定意见：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ind w:right="11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分管领导（签名）：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>
      <w:pPr>
        <w:pStyle w:val="5"/>
        <w:snapToGrid w:val="0"/>
        <w:spacing w:line="30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eastAsia="华文仿宋" w:cs="华文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陆米饭</cp:lastModifiedBy>
  <dcterms:modified xsi:type="dcterms:W3CDTF">2018-01-09T01:45:28Z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